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AAEFD" w14:textId="72EAEF99" w:rsidR="003B1DB0" w:rsidRPr="00034231" w:rsidRDefault="00C170B9">
      <w:pPr>
        <w:pBdr>
          <w:bottom w:val="single" w:sz="6" w:space="1" w:color="auto"/>
        </w:pBdr>
        <w:rPr>
          <w:rFonts w:asciiTheme="majorHAnsi" w:hAnsiTheme="majorHAnsi"/>
          <w:b/>
          <w:i/>
          <w:color w:val="0000FF"/>
          <w:sz w:val="36"/>
          <w:szCs w:val="36"/>
        </w:rPr>
      </w:pPr>
      <w:r w:rsidRPr="00034231">
        <w:rPr>
          <w:rFonts w:asciiTheme="majorHAnsi" w:hAnsiTheme="majorHAnsi"/>
          <w:b/>
          <w:i/>
          <w:color w:val="0000FF"/>
          <w:sz w:val="36"/>
          <w:szCs w:val="36"/>
        </w:rPr>
        <w:t>Weatherstone Elementary School</w:t>
      </w:r>
    </w:p>
    <w:p w14:paraId="2CC7E7C5" w14:textId="77777777" w:rsidR="00D36EB0" w:rsidRPr="00034231" w:rsidRDefault="00D36EB0">
      <w:pPr>
        <w:rPr>
          <w:rFonts w:asciiTheme="majorHAnsi" w:hAnsiTheme="majorHAnsi"/>
          <w:b/>
          <w:i/>
        </w:rPr>
      </w:pPr>
    </w:p>
    <w:p w14:paraId="0C132B77" w14:textId="77777777" w:rsidR="00D36EB0" w:rsidRPr="00034231" w:rsidRDefault="00D36EB0" w:rsidP="00D36EB0">
      <w:pPr>
        <w:jc w:val="center"/>
        <w:rPr>
          <w:rFonts w:asciiTheme="majorHAnsi" w:hAnsiTheme="majorHAnsi"/>
          <w:b/>
        </w:rPr>
      </w:pPr>
      <w:r w:rsidRPr="00034231">
        <w:rPr>
          <w:rFonts w:asciiTheme="majorHAnsi" w:hAnsiTheme="majorHAnsi"/>
          <w:b/>
        </w:rPr>
        <w:t>School Grading Plan</w:t>
      </w:r>
    </w:p>
    <w:p w14:paraId="56771EDD" w14:textId="77777777" w:rsidR="00D36EB0" w:rsidRPr="00034231" w:rsidRDefault="00D36EB0" w:rsidP="00D36EB0">
      <w:pPr>
        <w:jc w:val="center"/>
        <w:rPr>
          <w:rFonts w:asciiTheme="majorHAnsi" w:hAnsiTheme="majorHAnsi"/>
          <w:b/>
          <w:sz w:val="20"/>
          <w:szCs w:val="20"/>
        </w:rPr>
      </w:pPr>
    </w:p>
    <w:p w14:paraId="32E7EBB0" w14:textId="77777777" w:rsidR="00D36EB0" w:rsidRPr="00034231" w:rsidRDefault="00D36EB0" w:rsidP="00D36EB0">
      <w:pPr>
        <w:rPr>
          <w:rFonts w:asciiTheme="majorHAnsi" w:hAnsiTheme="majorHAnsi" w:cs="Arial"/>
          <w:sz w:val="20"/>
          <w:szCs w:val="20"/>
        </w:rPr>
      </w:pPr>
      <w:r w:rsidRPr="00034231">
        <w:rPr>
          <w:rFonts w:asciiTheme="majorHAnsi" w:hAnsiTheme="majorHAnsi" w:cs="Arial"/>
          <w:sz w:val="20"/>
          <w:szCs w:val="20"/>
        </w:rPr>
        <w:t>In the Wake County Public School System, we are committed to maintaining rigorous performance and achievement standards for all students and to providing a fair and consistent process for evaluating and reporting student progress that is understandable to students and their parents and relevant for instructional purposes.</w:t>
      </w:r>
    </w:p>
    <w:p w14:paraId="06498BE5" w14:textId="77777777" w:rsidR="00D36EB0" w:rsidRPr="00034231" w:rsidRDefault="00D36EB0" w:rsidP="00D36EB0">
      <w:pPr>
        <w:rPr>
          <w:rFonts w:asciiTheme="majorHAnsi" w:hAnsiTheme="majorHAnsi" w:cs="Arial"/>
          <w:sz w:val="20"/>
          <w:szCs w:val="20"/>
        </w:rPr>
      </w:pPr>
    </w:p>
    <w:p w14:paraId="0F3166B3" w14:textId="08440805" w:rsidR="00D36EB0" w:rsidRPr="00034231" w:rsidRDefault="00D36EB0" w:rsidP="002A6D12">
      <w:pPr>
        <w:rPr>
          <w:rFonts w:asciiTheme="majorHAnsi" w:hAnsiTheme="majorHAnsi" w:cs="Arial"/>
          <w:sz w:val="20"/>
          <w:szCs w:val="20"/>
        </w:rPr>
      </w:pPr>
      <w:r w:rsidRPr="00034231">
        <w:rPr>
          <w:rFonts w:asciiTheme="majorHAnsi" w:hAnsiTheme="majorHAnsi" w:cs="Arial"/>
          <w:sz w:val="20"/>
          <w:szCs w:val="20"/>
        </w:rPr>
        <w:t>The information below shares specific information about grading at our school</w:t>
      </w:r>
      <w:r w:rsidR="002A6D12" w:rsidRPr="00034231">
        <w:rPr>
          <w:rFonts w:asciiTheme="majorHAnsi" w:hAnsiTheme="majorHAnsi" w:cs="Arial"/>
          <w:sz w:val="20"/>
          <w:szCs w:val="20"/>
        </w:rPr>
        <w:t xml:space="preserve"> </w:t>
      </w:r>
    </w:p>
    <w:p w14:paraId="753D9566" w14:textId="77777777" w:rsidR="00D36EB0" w:rsidRPr="00034231" w:rsidRDefault="00D36EB0" w:rsidP="00D36EB0">
      <w:pPr>
        <w:jc w:val="center"/>
        <w:rPr>
          <w:rFonts w:asciiTheme="majorHAnsi" w:hAnsiTheme="majorHAnsi"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D36EB0" w:rsidRPr="00034231" w14:paraId="565D59FF" w14:textId="77777777" w:rsidTr="00D36EB0">
        <w:tc>
          <w:tcPr>
            <w:tcW w:w="10152" w:type="dxa"/>
            <w:shd w:val="clear" w:color="auto" w:fill="FFFF00"/>
          </w:tcPr>
          <w:p w14:paraId="569968FB" w14:textId="77777777" w:rsidR="00D36EB0" w:rsidRPr="00034231" w:rsidRDefault="00D36EB0" w:rsidP="00D36EB0">
            <w:pPr>
              <w:jc w:val="center"/>
              <w:rPr>
                <w:rFonts w:asciiTheme="majorHAnsi" w:hAnsiTheme="majorHAnsi" w:cs="Arial"/>
                <w:b/>
                <w:sz w:val="20"/>
                <w:szCs w:val="20"/>
              </w:rPr>
            </w:pPr>
            <w:r w:rsidRPr="00034231">
              <w:rPr>
                <w:rFonts w:asciiTheme="majorHAnsi" w:hAnsiTheme="majorHAnsi" w:cs="Arial"/>
                <w:b/>
                <w:sz w:val="20"/>
                <w:szCs w:val="20"/>
              </w:rPr>
              <w:t>Homework</w:t>
            </w:r>
          </w:p>
        </w:tc>
      </w:tr>
    </w:tbl>
    <w:p w14:paraId="56526C4B" w14:textId="77777777" w:rsidR="00D36EB0" w:rsidRPr="00034231" w:rsidRDefault="00D36EB0" w:rsidP="00D36EB0">
      <w:pPr>
        <w:jc w:val="center"/>
        <w:rPr>
          <w:rFonts w:asciiTheme="majorHAnsi" w:hAnsiTheme="majorHAnsi" w:cs="Arial"/>
          <w:sz w:val="20"/>
          <w:szCs w:val="20"/>
        </w:rPr>
      </w:pPr>
    </w:p>
    <w:p w14:paraId="33115F3A" w14:textId="77777777" w:rsidR="00D36EB0" w:rsidRPr="00034231" w:rsidRDefault="00D36EB0" w:rsidP="00D36EB0">
      <w:pPr>
        <w:rPr>
          <w:rFonts w:asciiTheme="majorHAnsi" w:hAnsiTheme="majorHAnsi" w:cs="Arial"/>
          <w:sz w:val="20"/>
          <w:szCs w:val="20"/>
        </w:rPr>
      </w:pPr>
      <w:r w:rsidRPr="00034231">
        <w:rPr>
          <w:rFonts w:asciiTheme="majorHAnsi" w:hAnsiTheme="majorHAnsi" w:cs="Arial"/>
          <w:sz w:val="20"/>
          <w:szCs w:val="20"/>
        </w:rPr>
        <w:t>The following are school-wide expectations for homework:</w:t>
      </w:r>
    </w:p>
    <w:p w14:paraId="3C7EEFB7" w14:textId="3EDC1DDE" w:rsidR="00D36EB0" w:rsidRPr="00034231" w:rsidRDefault="00D36EB0" w:rsidP="002A6D12">
      <w:pPr>
        <w:pStyle w:val="ListParagraph"/>
        <w:rPr>
          <w:rFonts w:asciiTheme="majorHAnsi" w:hAnsiTheme="majorHAnsi" w:cs="Arial"/>
          <w:sz w:val="20"/>
          <w:szCs w:val="20"/>
        </w:rPr>
      </w:pPr>
    </w:p>
    <w:p w14:paraId="078EE5DC" w14:textId="77777777" w:rsidR="00034231" w:rsidRPr="00034231" w:rsidRDefault="00034231" w:rsidP="00034231">
      <w:pPr>
        <w:rPr>
          <w:rFonts w:asciiTheme="majorHAnsi" w:hAnsiTheme="majorHAnsi"/>
          <w:b/>
          <w:sz w:val="20"/>
          <w:szCs w:val="20"/>
        </w:rPr>
      </w:pPr>
      <w:r w:rsidRPr="00034231">
        <w:rPr>
          <w:rFonts w:asciiTheme="majorHAnsi" w:hAnsiTheme="majorHAnsi"/>
          <w:b/>
          <w:sz w:val="20"/>
          <w:szCs w:val="20"/>
        </w:rPr>
        <w:t>Rationale:</w:t>
      </w:r>
    </w:p>
    <w:p w14:paraId="1014EC49" w14:textId="77777777" w:rsidR="00034231" w:rsidRPr="00034231" w:rsidRDefault="00034231" w:rsidP="00034231">
      <w:pPr>
        <w:pStyle w:val="BodyText"/>
        <w:rPr>
          <w:rFonts w:asciiTheme="majorHAnsi" w:hAnsiTheme="majorHAnsi"/>
          <w:sz w:val="20"/>
        </w:rPr>
      </w:pPr>
      <w:r w:rsidRPr="00034231">
        <w:rPr>
          <w:rFonts w:asciiTheme="majorHAnsi" w:hAnsiTheme="majorHAnsi"/>
          <w:sz w:val="20"/>
        </w:rPr>
        <w:t>At Weatherstone Elementary, we define the term “homework” as school-related instruction that is to be completed outside the classroom.  It should fulfill the following purposes:</w:t>
      </w:r>
    </w:p>
    <w:p w14:paraId="0DB96B50"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ab/>
      </w:r>
    </w:p>
    <w:p w14:paraId="1D5697C8" w14:textId="77777777" w:rsidR="00034231" w:rsidRPr="00034231" w:rsidRDefault="00034231" w:rsidP="00034231">
      <w:pPr>
        <w:numPr>
          <w:ilvl w:val="0"/>
          <w:numId w:val="3"/>
        </w:numPr>
        <w:rPr>
          <w:rFonts w:asciiTheme="majorHAnsi" w:hAnsiTheme="majorHAnsi"/>
          <w:sz w:val="20"/>
          <w:szCs w:val="20"/>
        </w:rPr>
      </w:pPr>
      <w:r w:rsidRPr="00034231">
        <w:rPr>
          <w:rFonts w:asciiTheme="majorHAnsi" w:hAnsiTheme="majorHAnsi"/>
          <w:sz w:val="20"/>
          <w:szCs w:val="20"/>
        </w:rPr>
        <w:t>To enrich and extend school experiences through related home activities.</w:t>
      </w:r>
    </w:p>
    <w:p w14:paraId="1E09A495" w14:textId="77777777" w:rsidR="00034231" w:rsidRPr="00034231" w:rsidRDefault="00034231" w:rsidP="00034231">
      <w:pPr>
        <w:numPr>
          <w:ilvl w:val="0"/>
          <w:numId w:val="3"/>
        </w:numPr>
        <w:rPr>
          <w:rFonts w:asciiTheme="majorHAnsi" w:hAnsiTheme="majorHAnsi"/>
          <w:sz w:val="20"/>
          <w:szCs w:val="20"/>
        </w:rPr>
      </w:pPr>
      <w:r w:rsidRPr="00034231">
        <w:rPr>
          <w:rFonts w:asciiTheme="majorHAnsi" w:hAnsiTheme="majorHAnsi"/>
          <w:sz w:val="20"/>
          <w:szCs w:val="20"/>
        </w:rPr>
        <w:t>To reinforce learning by providing practice and application.</w:t>
      </w:r>
    </w:p>
    <w:p w14:paraId="72FBA232" w14:textId="77777777" w:rsidR="00034231" w:rsidRPr="00034231" w:rsidRDefault="00034231" w:rsidP="00034231">
      <w:pPr>
        <w:numPr>
          <w:ilvl w:val="0"/>
          <w:numId w:val="3"/>
        </w:numPr>
        <w:rPr>
          <w:rFonts w:asciiTheme="majorHAnsi" w:hAnsiTheme="majorHAnsi"/>
          <w:sz w:val="20"/>
          <w:szCs w:val="20"/>
        </w:rPr>
      </w:pPr>
      <w:r w:rsidRPr="00034231">
        <w:rPr>
          <w:rFonts w:asciiTheme="majorHAnsi" w:hAnsiTheme="majorHAnsi"/>
          <w:sz w:val="20"/>
          <w:szCs w:val="20"/>
        </w:rPr>
        <w:t>To stimulate effort, independence, responsibility and self-direction.</w:t>
      </w:r>
    </w:p>
    <w:p w14:paraId="3A8A4F9A" w14:textId="77777777" w:rsidR="00034231" w:rsidRPr="00034231" w:rsidRDefault="00034231" w:rsidP="00034231">
      <w:pPr>
        <w:rPr>
          <w:rFonts w:asciiTheme="majorHAnsi" w:hAnsiTheme="majorHAnsi"/>
          <w:sz w:val="20"/>
          <w:szCs w:val="20"/>
        </w:rPr>
      </w:pPr>
    </w:p>
    <w:p w14:paraId="671C8EF3" w14:textId="77777777" w:rsidR="00034231" w:rsidRPr="00034231" w:rsidRDefault="00034231" w:rsidP="00034231">
      <w:pPr>
        <w:rPr>
          <w:rFonts w:asciiTheme="majorHAnsi" w:hAnsiTheme="majorHAnsi"/>
          <w:b/>
          <w:sz w:val="20"/>
          <w:szCs w:val="20"/>
        </w:rPr>
      </w:pPr>
      <w:r w:rsidRPr="00034231">
        <w:rPr>
          <w:rFonts w:asciiTheme="majorHAnsi" w:hAnsiTheme="majorHAnsi"/>
          <w:b/>
          <w:sz w:val="20"/>
          <w:szCs w:val="20"/>
        </w:rPr>
        <w:t>Guidelines:</w:t>
      </w:r>
    </w:p>
    <w:p w14:paraId="4DA4EF78" w14:textId="77777777" w:rsidR="00034231" w:rsidRPr="00034231" w:rsidRDefault="00034231" w:rsidP="00034231">
      <w:pPr>
        <w:rPr>
          <w:rFonts w:asciiTheme="majorHAnsi" w:hAnsiTheme="majorHAnsi"/>
          <w:sz w:val="20"/>
          <w:szCs w:val="20"/>
        </w:rPr>
      </w:pPr>
    </w:p>
    <w:p w14:paraId="4B83BDB6" w14:textId="77777777" w:rsidR="00034231" w:rsidRPr="00034231" w:rsidRDefault="00034231" w:rsidP="00034231">
      <w:pPr>
        <w:numPr>
          <w:ilvl w:val="0"/>
          <w:numId w:val="4"/>
        </w:numPr>
        <w:rPr>
          <w:rFonts w:asciiTheme="majorHAnsi" w:hAnsiTheme="majorHAnsi"/>
          <w:sz w:val="20"/>
          <w:szCs w:val="20"/>
        </w:rPr>
      </w:pPr>
      <w:r w:rsidRPr="00034231">
        <w:rPr>
          <w:rFonts w:asciiTheme="majorHAnsi" w:hAnsiTheme="majorHAnsi"/>
          <w:sz w:val="20"/>
          <w:szCs w:val="20"/>
        </w:rPr>
        <w:t>Homework will provide practice to reinforce skills and materials learned in class.</w:t>
      </w:r>
    </w:p>
    <w:p w14:paraId="1811D745" w14:textId="77777777" w:rsidR="00034231" w:rsidRPr="00034231" w:rsidRDefault="00034231" w:rsidP="00034231">
      <w:pPr>
        <w:numPr>
          <w:ilvl w:val="0"/>
          <w:numId w:val="4"/>
        </w:numPr>
        <w:rPr>
          <w:rFonts w:asciiTheme="majorHAnsi" w:hAnsiTheme="majorHAnsi"/>
          <w:sz w:val="20"/>
          <w:szCs w:val="20"/>
        </w:rPr>
      </w:pPr>
      <w:r w:rsidRPr="00034231">
        <w:rPr>
          <w:rFonts w:asciiTheme="majorHAnsi" w:hAnsiTheme="majorHAnsi"/>
          <w:sz w:val="20"/>
          <w:szCs w:val="20"/>
        </w:rPr>
        <w:t>Homework will provide opportunity for parents to encourage their children to succeed in school.</w:t>
      </w:r>
    </w:p>
    <w:p w14:paraId="7F7C37F9" w14:textId="77777777" w:rsidR="00034231" w:rsidRPr="00034231" w:rsidRDefault="00034231" w:rsidP="00034231">
      <w:pPr>
        <w:numPr>
          <w:ilvl w:val="0"/>
          <w:numId w:val="4"/>
        </w:numPr>
        <w:rPr>
          <w:rFonts w:asciiTheme="majorHAnsi" w:hAnsiTheme="majorHAnsi"/>
          <w:sz w:val="20"/>
          <w:szCs w:val="20"/>
        </w:rPr>
      </w:pPr>
      <w:r w:rsidRPr="00034231">
        <w:rPr>
          <w:rFonts w:asciiTheme="majorHAnsi" w:hAnsiTheme="majorHAnsi"/>
          <w:sz w:val="20"/>
          <w:szCs w:val="20"/>
        </w:rPr>
        <w:t>All homework assignments will be completed on time.</w:t>
      </w:r>
    </w:p>
    <w:p w14:paraId="5B7C375A" w14:textId="77777777" w:rsidR="00034231" w:rsidRPr="00034231" w:rsidRDefault="00034231" w:rsidP="00034231">
      <w:pPr>
        <w:numPr>
          <w:ilvl w:val="0"/>
          <w:numId w:val="4"/>
        </w:numPr>
        <w:rPr>
          <w:rFonts w:asciiTheme="majorHAnsi" w:hAnsiTheme="majorHAnsi"/>
          <w:sz w:val="20"/>
          <w:szCs w:val="20"/>
        </w:rPr>
      </w:pPr>
      <w:r w:rsidRPr="00034231">
        <w:rPr>
          <w:rFonts w:asciiTheme="majorHAnsi" w:hAnsiTheme="majorHAnsi"/>
          <w:sz w:val="20"/>
          <w:szCs w:val="20"/>
        </w:rPr>
        <w:t>Students will turn in work that is neatly done.</w:t>
      </w:r>
    </w:p>
    <w:p w14:paraId="4764671D" w14:textId="77777777" w:rsidR="00034231" w:rsidRPr="00034231" w:rsidRDefault="00034231" w:rsidP="00034231">
      <w:pPr>
        <w:ind w:left="720"/>
        <w:rPr>
          <w:rFonts w:asciiTheme="majorHAnsi" w:hAnsiTheme="majorHAnsi"/>
          <w:sz w:val="20"/>
          <w:szCs w:val="20"/>
        </w:rPr>
      </w:pPr>
    </w:p>
    <w:p w14:paraId="71D4A131" w14:textId="77777777" w:rsidR="00034231" w:rsidRPr="00034231" w:rsidRDefault="00034231" w:rsidP="00034231">
      <w:pPr>
        <w:rPr>
          <w:rFonts w:asciiTheme="majorHAnsi" w:hAnsiTheme="majorHAnsi"/>
          <w:sz w:val="20"/>
          <w:szCs w:val="20"/>
        </w:rPr>
      </w:pPr>
    </w:p>
    <w:p w14:paraId="0538D6F5" w14:textId="77777777" w:rsidR="00034231" w:rsidRPr="00034231" w:rsidRDefault="00034231" w:rsidP="00034231">
      <w:pPr>
        <w:rPr>
          <w:rFonts w:asciiTheme="majorHAnsi" w:hAnsiTheme="majorHAnsi"/>
          <w:b/>
          <w:sz w:val="20"/>
          <w:szCs w:val="20"/>
        </w:rPr>
      </w:pPr>
      <w:r w:rsidRPr="00034231">
        <w:rPr>
          <w:rFonts w:asciiTheme="majorHAnsi" w:hAnsiTheme="majorHAnsi"/>
          <w:b/>
          <w:sz w:val="20"/>
          <w:szCs w:val="20"/>
        </w:rPr>
        <w:t>Frequency:</w:t>
      </w:r>
    </w:p>
    <w:p w14:paraId="709B15BF" w14:textId="77777777" w:rsidR="00034231" w:rsidRPr="00034231" w:rsidRDefault="00034231" w:rsidP="00034231">
      <w:pPr>
        <w:rPr>
          <w:rFonts w:asciiTheme="majorHAnsi" w:hAnsiTheme="majorHAnsi"/>
          <w:sz w:val="20"/>
          <w:szCs w:val="20"/>
        </w:rPr>
      </w:pPr>
    </w:p>
    <w:p w14:paraId="089E28B1" w14:textId="77777777" w:rsidR="00034231" w:rsidRPr="00034231" w:rsidRDefault="00034231" w:rsidP="00034231">
      <w:pPr>
        <w:ind w:left="720"/>
        <w:rPr>
          <w:rFonts w:asciiTheme="majorHAnsi" w:hAnsiTheme="majorHAnsi"/>
          <w:sz w:val="20"/>
          <w:szCs w:val="20"/>
        </w:rPr>
      </w:pPr>
      <w:r w:rsidRPr="00034231">
        <w:rPr>
          <w:rFonts w:asciiTheme="majorHAnsi" w:hAnsiTheme="majorHAnsi"/>
          <w:sz w:val="20"/>
          <w:szCs w:val="20"/>
        </w:rPr>
        <w:t xml:space="preserve">K </w:t>
      </w:r>
      <w:proofErr w:type="gramStart"/>
      <w:r w:rsidRPr="00034231">
        <w:rPr>
          <w:rFonts w:asciiTheme="majorHAnsi" w:hAnsiTheme="majorHAnsi"/>
          <w:sz w:val="20"/>
          <w:szCs w:val="20"/>
        </w:rPr>
        <w:t>-  Encourage</w:t>
      </w:r>
      <w:proofErr w:type="gramEnd"/>
      <w:r w:rsidRPr="00034231">
        <w:rPr>
          <w:rFonts w:asciiTheme="majorHAnsi" w:hAnsiTheme="majorHAnsi"/>
          <w:sz w:val="20"/>
          <w:szCs w:val="20"/>
        </w:rPr>
        <w:t xml:space="preserve"> reading for pleasure – occasional optional assignments to enrich and extend school experiences.</w:t>
      </w:r>
    </w:p>
    <w:p w14:paraId="368BBBC8"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ab/>
        <w:t xml:space="preserve">1 </w:t>
      </w:r>
      <w:proofErr w:type="gramStart"/>
      <w:r w:rsidRPr="00034231">
        <w:rPr>
          <w:rFonts w:asciiTheme="majorHAnsi" w:hAnsiTheme="majorHAnsi"/>
          <w:sz w:val="20"/>
          <w:szCs w:val="20"/>
        </w:rPr>
        <w:t>-  Not</w:t>
      </w:r>
      <w:proofErr w:type="gramEnd"/>
      <w:r w:rsidRPr="00034231">
        <w:rPr>
          <w:rFonts w:asciiTheme="majorHAnsi" w:hAnsiTheme="majorHAnsi"/>
          <w:sz w:val="20"/>
          <w:szCs w:val="20"/>
        </w:rPr>
        <w:t xml:space="preserve"> to exceed an average of 20 minutes.</w:t>
      </w:r>
    </w:p>
    <w:p w14:paraId="29AFCB50"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ab/>
        <w:t xml:space="preserve">2 </w:t>
      </w:r>
      <w:proofErr w:type="gramStart"/>
      <w:r w:rsidRPr="00034231">
        <w:rPr>
          <w:rFonts w:asciiTheme="majorHAnsi" w:hAnsiTheme="majorHAnsi"/>
          <w:sz w:val="20"/>
          <w:szCs w:val="20"/>
        </w:rPr>
        <w:t>-  Not</w:t>
      </w:r>
      <w:proofErr w:type="gramEnd"/>
      <w:r w:rsidRPr="00034231">
        <w:rPr>
          <w:rFonts w:asciiTheme="majorHAnsi" w:hAnsiTheme="majorHAnsi"/>
          <w:sz w:val="20"/>
          <w:szCs w:val="20"/>
        </w:rPr>
        <w:t xml:space="preserve"> to exceed an average of 30 minutes.</w:t>
      </w:r>
    </w:p>
    <w:p w14:paraId="581785DE"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ab/>
        <w:t xml:space="preserve">3 </w:t>
      </w:r>
      <w:proofErr w:type="gramStart"/>
      <w:r w:rsidRPr="00034231">
        <w:rPr>
          <w:rFonts w:asciiTheme="majorHAnsi" w:hAnsiTheme="majorHAnsi"/>
          <w:sz w:val="20"/>
          <w:szCs w:val="20"/>
        </w:rPr>
        <w:t>-  Not</w:t>
      </w:r>
      <w:proofErr w:type="gramEnd"/>
      <w:r w:rsidRPr="00034231">
        <w:rPr>
          <w:rFonts w:asciiTheme="majorHAnsi" w:hAnsiTheme="majorHAnsi"/>
          <w:sz w:val="20"/>
          <w:szCs w:val="20"/>
        </w:rPr>
        <w:t xml:space="preserve"> to exceed an average of 40 minutes.</w:t>
      </w:r>
    </w:p>
    <w:p w14:paraId="19776C45"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ab/>
      </w:r>
      <w:proofErr w:type="gramStart"/>
      <w:r w:rsidRPr="00034231">
        <w:rPr>
          <w:rFonts w:asciiTheme="majorHAnsi" w:hAnsiTheme="majorHAnsi"/>
          <w:sz w:val="20"/>
          <w:szCs w:val="20"/>
        </w:rPr>
        <w:t>4/5 – Not to exceed an average of 50 minutes.</w:t>
      </w:r>
      <w:proofErr w:type="gramEnd"/>
    </w:p>
    <w:p w14:paraId="158145A5" w14:textId="77777777" w:rsidR="00034231" w:rsidRPr="00034231" w:rsidRDefault="00034231" w:rsidP="00034231">
      <w:pPr>
        <w:rPr>
          <w:rFonts w:asciiTheme="majorHAnsi" w:hAnsiTheme="majorHAnsi"/>
          <w:sz w:val="20"/>
          <w:szCs w:val="20"/>
        </w:rPr>
      </w:pPr>
    </w:p>
    <w:p w14:paraId="1B5995B9"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Homework can be assigned Monday through Thursday night.  Occasionally some projects may extend into the weekend.</w:t>
      </w:r>
    </w:p>
    <w:p w14:paraId="56D19852" w14:textId="77777777" w:rsidR="00034231" w:rsidRPr="00034231" w:rsidRDefault="00034231" w:rsidP="00034231">
      <w:pPr>
        <w:rPr>
          <w:rFonts w:asciiTheme="majorHAnsi" w:hAnsiTheme="majorHAnsi"/>
          <w:sz w:val="20"/>
          <w:szCs w:val="20"/>
        </w:rPr>
      </w:pPr>
    </w:p>
    <w:p w14:paraId="41CD71E2" w14:textId="77777777" w:rsidR="00034231" w:rsidRPr="00034231" w:rsidRDefault="00034231" w:rsidP="00034231">
      <w:pPr>
        <w:rPr>
          <w:rFonts w:asciiTheme="majorHAnsi" w:hAnsiTheme="majorHAnsi"/>
          <w:sz w:val="20"/>
          <w:szCs w:val="20"/>
        </w:rPr>
      </w:pPr>
      <w:r w:rsidRPr="00034231">
        <w:rPr>
          <w:rFonts w:asciiTheme="majorHAnsi" w:hAnsiTheme="majorHAnsi"/>
          <w:b/>
          <w:sz w:val="20"/>
          <w:szCs w:val="20"/>
        </w:rPr>
        <w:t>Examples of possible assignments</w:t>
      </w:r>
      <w:r w:rsidRPr="00034231">
        <w:rPr>
          <w:rFonts w:asciiTheme="majorHAnsi" w:hAnsiTheme="majorHAnsi"/>
          <w:sz w:val="20"/>
          <w:szCs w:val="20"/>
        </w:rPr>
        <w:t>:</w:t>
      </w:r>
    </w:p>
    <w:p w14:paraId="0196BAC1" w14:textId="77777777" w:rsidR="00034231" w:rsidRPr="00034231" w:rsidRDefault="00034231" w:rsidP="00034231">
      <w:pPr>
        <w:rPr>
          <w:rFonts w:asciiTheme="majorHAnsi" w:hAnsiTheme="majorHAnsi"/>
          <w:sz w:val="20"/>
          <w:szCs w:val="20"/>
        </w:rPr>
      </w:pPr>
    </w:p>
    <w:p w14:paraId="0E8734D0"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Reading logs</w:t>
      </w:r>
      <w:r w:rsidRPr="00034231">
        <w:rPr>
          <w:rFonts w:asciiTheme="majorHAnsi" w:hAnsiTheme="majorHAnsi"/>
          <w:sz w:val="20"/>
          <w:szCs w:val="20"/>
        </w:rPr>
        <w:tab/>
      </w:r>
      <w:r w:rsidRPr="00034231">
        <w:rPr>
          <w:rFonts w:asciiTheme="majorHAnsi" w:hAnsiTheme="majorHAnsi"/>
          <w:sz w:val="20"/>
          <w:szCs w:val="20"/>
        </w:rPr>
        <w:tab/>
        <w:t>Experiments</w:t>
      </w:r>
      <w:r w:rsidRPr="00034231">
        <w:rPr>
          <w:rFonts w:asciiTheme="majorHAnsi" w:hAnsiTheme="majorHAnsi"/>
          <w:sz w:val="20"/>
          <w:szCs w:val="20"/>
        </w:rPr>
        <w:tab/>
      </w:r>
      <w:r w:rsidRPr="00034231">
        <w:rPr>
          <w:rFonts w:asciiTheme="majorHAnsi" w:hAnsiTheme="majorHAnsi"/>
          <w:sz w:val="20"/>
          <w:szCs w:val="20"/>
        </w:rPr>
        <w:tab/>
        <w:t>Creative writing</w:t>
      </w:r>
      <w:r w:rsidRPr="00034231">
        <w:rPr>
          <w:rFonts w:asciiTheme="majorHAnsi" w:hAnsiTheme="majorHAnsi"/>
          <w:sz w:val="20"/>
          <w:szCs w:val="20"/>
        </w:rPr>
        <w:tab/>
      </w:r>
      <w:r w:rsidRPr="00034231">
        <w:rPr>
          <w:rFonts w:asciiTheme="majorHAnsi" w:hAnsiTheme="majorHAnsi"/>
          <w:sz w:val="20"/>
          <w:szCs w:val="20"/>
        </w:rPr>
        <w:tab/>
        <w:t>Research</w:t>
      </w:r>
    </w:p>
    <w:p w14:paraId="7401D9F7" w14:textId="77777777" w:rsidR="00034231" w:rsidRPr="00034231" w:rsidRDefault="00034231" w:rsidP="00034231">
      <w:pPr>
        <w:rPr>
          <w:rFonts w:asciiTheme="majorHAnsi" w:hAnsiTheme="majorHAnsi"/>
          <w:sz w:val="20"/>
          <w:szCs w:val="20"/>
        </w:rPr>
      </w:pPr>
      <w:r w:rsidRPr="00034231">
        <w:rPr>
          <w:rFonts w:asciiTheme="majorHAnsi" w:hAnsiTheme="majorHAnsi"/>
          <w:sz w:val="20"/>
          <w:szCs w:val="20"/>
        </w:rPr>
        <w:t>Observation</w:t>
      </w:r>
      <w:r w:rsidRPr="00034231">
        <w:rPr>
          <w:rFonts w:asciiTheme="majorHAnsi" w:hAnsiTheme="majorHAnsi"/>
          <w:sz w:val="20"/>
          <w:szCs w:val="20"/>
        </w:rPr>
        <w:tab/>
      </w:r>
      <w:r w:rsidRPr="00034231">
        <w:rPr>
          <w:rFonts w:asciiTheme="majorHAnsi" w:hAnsiTheme="majorHAnsi"/>
          <w:sz w:val="20"/>
          <w:szCs w:val="20"/>
        </w:rPr>
        <w:tab/>
        <w:t>Drawing</w:t>
      </w:r>
      <w:r w:rsidRPr="00034231">
        <w:rPr>
          <w:rFonts w:asciiTheme="majorHAnsi" w:hAnsiTheme="majorHAnsi"/>
          <w:sz w:val="20"/>
          <w:szCs w:val="20"/>
        </w:rPr>
        <w:tab/>
      </w:r>
      <w:r w:rsidRPr="00034231">
        <w:rPr>
          <w:rFonts w:asciiTheme="majorHAnsi" w:hAnsiTheme="majorHAnsi"/>
          <w:sz w:val="20"/>
          <w:szCs w:val="20"/>
        </w:rPr>
        <w:tab/>
        <w:t>Interviews</w:t>
      </w:r>
      <w:r w:rsidRPr="00034231">
        <w:rPr>
          <w:rFonts w:asciiTheme="majorHAnsi" w:hAnsiTheme="majorHAnsi"/>
          <w:sz w:val="20"/>
          <w:szCs w:val="20"/>
        </w:rPr>
        <w:tab/>
      </w:r>
      <w:r w:rsidRPr="00034231">
        <w:rPr>
          <w:rFonts w:asciiTheme="majorHAnsi" w:hAnsiTheme="majorHAnsi"/>
          <w:sz w:val="20"/>
          <w:szCs w:val="20"/>
        </w:rPr>
        <w:tab/>
      </w:r>
      <w:r w:rsidRPr="00034231">
        <w:rPr>
          <w:rFonts w:asciiTheme="majorHAnsi" w:hAnsiTheme="majorHAnsi"/>
          <w:sz w:val="20"/>
          <w:szCs w:val="20"/>
        </w:rPr>
        <w:tab/>
        <w:t>Drill</w:t>
      </w:r>
    </w:p>
    <w:p w14:paraId="0613CC3C" w14:textId="77777777" w:rsidR="00034231" w:rsidRPr="00034231" w:rsidRDefault="00034231" w:rsidP="00034231">
      <w:pPr>
        <w:rPr>
          <w:rFonts w:asciiTheme="majorHAnsi" w:hAnsiTheme="majorHAnsi"/>
        </w:rPr>
      </w:pPr>
      <w:r w:rsidRPr="00034231">
        <w:rPr>
          <w:rFonts w:asciiTheme="majorHAnsi" w:hAnsiTheme="majorHAnsi"/>
        </w:rPr>
        <w:tab/>
      </w:r>
      <w:r w:rsidRPr="00034231">
        <w:rPr>
          <w:rFonts w:asciiTheme="majorHAnsi" w:hAnsiTheme="majorHAnsi"/>
        </w:rPr>
        <w:tab/>
      </w:r>
      <w:r w:rsidRPr="00034231">
        <w:rPr>
          <w:rFonts w:asciiTheme="majorHAnsi" w:hAnsiTheme="majorHAnsi"/>
        </w:rPr>
        <w:tab/>
        <w:t>Reports</w:t>
      </w:r>
      <w:r w:rsidRPr="00034231">
        <w:rPr>
          <w:rFonts w:asciiTheme="majorHAnsi" w:hAnsiTheme="majorHAnsi"/>
        </w:rPr>
        <w:tab/>
      </w:r>
      <w:r w:rsidRPr="00034231">
        <w:rPr>
          <w:rFonts w:asciiTheme="majorHAnsi" w:hAnsiTheme="majorHAnsi"/>
        </w:rPr>
        <w:tab/>
        <w:t>Reading</w:t>
      </w:r>
    </w:p>
    <w:p w14:paraId="77D9CBE0" w14:textId="27540E4C" w:rsidR="00D36EB0" w:rsidRPr="00034231" w:rsidRDefault="00D36EB0" w:rsidP="00034231">
      <w:pPr>
        <w:rPr>
          <w:rFonts w:asciiTheme="majorHAnsi" w:hAnsiTheme="majorHAnsi" w:cs="Arial"/>
          <w:sz w:val="20"/>
          <w:szCs w:val="20"/>
        </w:rPr>
      </w:pPr>
    </w:p>
    <w:p w14:paraId="204E6958" w14:textId="36495E47" w:rsidR="00D36EB0" w:rsidRDefault="00D36EB0" w:rsidP="00D36EB0">
      <w:pPr>
        <w:rPr>
          <w:rFonts w:asciiTheme="majorHAnsi" w:hAnsiTheme="majorHAnsi" w:cs="Arial"/>
          <w:sz w:val="20"/>
          <w:szCs w:val="20"/>
        </w:rPr>
      </w:pPr>
      <w:r w:rsidRPr="00034231">
        <w:rPr>
          <w:rFonts w:asciiTheme="majorHAnsi" w:hAnsiTheme="majorHAnsi" w:cs="Arial"/>
          <w:sz w:val="20"/>
          <w:szCs w:val="20"/>
        </w:rPr>
        <w:t>The school’s</w:t>
      </w:r>
      <w:r w:rsidR="00034231" w:rsidRPr="00034231">
        <w:rPr>
          <w:rFonts w:asciiTheme="majorHAnsi" w:hAnsiTheme="majorHAnsi" w:cs="Arial"/>
          <w:sz w:val="20"/>
          <w:szCs w:val="20"/>
        </w:rPr>
        <w:t xml:space="preserve"> Homework Plan can be found on our website at weatherstonees.wcpss.net</w:t>
      </w:r>
    </w:p>
    <w:p w14:paraId="4405CE20" w14:textId="77777777" w:rsidR="00034231" w:rsidRDefault="00034231" w:rsidP="00D36EB0">
      <w:pPr>
        <w:rPr>
          <w:rFonts w:asciiTheme="majorHAnsi" w:hAnsiTheme="majorHAnsi" w:cs="Arial"/>
          <w:sz w:val="20"/>
          <w:szCs w:val="20"/>
        </w:rPr>
      </w:pPr>
    </w:p>
    <w:p w14:paraId="2DC16BBB" w14:textId="77777777" w:rsidR="00034231" w:rsidRDefault="00034231" w:rsidP="00D36EB0">
      <w:pPr>
        <w:rPr>
          <w:rFonts w:asciiTheme="majorHAnsi" w:hAnsiTheme="majorHAnsi" w:cs="Arial"/>
          <w:sz w:val="20"/>
          <w:szCs w:val="20"/>
        </w:rPr>
      </w:pPr>
    </w:p>
    <w:p w14:paraId="704EB10F" w14:textId="77777777" w:rsidR="00034231" w:rsidRDefault="00034231" w:rsidP="00D36EB0">
      <w:pPr>
        <w:rPr>
          <w:rFonts w:asciiTheme="majorHAnsi" w:hAnsiTheme="majorHAnsi" w:cs="Arial"/>
          <w:sz w:val="20"/>
          <w:szCs w:val="20"/>
        </w:rPr>
      </w:pPr>
    </w:p>
    <w:p w14:paraId="15EB7B45" w14:textId="77777777" w:rsidR="00034231" w:rsidRDefault="00034231" w:rsidP="00D36EB0">
      <w:pPr>
        <w:rPr>
          <w:rFonts w:asciiTheme="majorHAnsi" w:hAnsiTheme="majorHAnsi" w:cs="Arial"/>
          <w:sz w:val="20"/>
          <w:szCs w:val="20"/>
        </w:rPr>
      </w:pPr>
    </w:p>
    <w:p w14:paraId="05E4D26C" w14:textId="77777777" w:rsidR="00034231" w:rsidRPr="00034231" w:rsidRDefault="00034231" w:rsidP="00D36EB0">
      <w:pPr>
        <w:rPr>
          <w:rFonts w:asciiTheme="majorHAnsi" w:hAnsiTheme="majorHAnsi" w:cs="Arial"/>
          <w:sz w:val="20"/>
          <w:szCs w:val="20"/>
        </w:rPr>
      </w:pPr>
    </w:p>
    <w:p w14:paraId="7B2C08D1" w14:textId="77777777" w:rsidR="00D36EB0" w:rsidRPr="00034231" w:rsidRDefault="00D36EB0" w:rsidP="00D36EB0">
      <w:pPr>
        <w:jc w:val="center"/>
        <w:rPr>
          <w:rFonts w:asciiTheme="majorHAnsi" w:hAnsiTheme="majorHAnsi"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D36EB0" w:rsidRPr="00034231" w14:paraId="3C1169E9" w14:textId="77777777" w:rsidTr="00D36EB0">
        <w:tc>
          <w:tcPr>
            <w:tcW w:w="10152" w:type="dxa"/>
            <w:shd w:val="clear" w:color="auto" w:fill="FFFF00"/>
          </w:tcPr>
          <w:p w14:paraId="635B2E70" w14:textId="77777777" w:rsidR="00D36EB0" w:rsidRPr="00034231" w:rsidRDefault="00D36EB0" w:rsidP="00D36EB0">
            <w:pPr>
              <w:jc w:val="center"/>
              <w:rPr>
                <w:rFonts w:asciiTheme="majorHAnsi" w:hAnsiTheme="majorHAnsi" w:cs="Arial"/>
                <w:b/>
                <w:sz w:val="20"/>
                <w:szCs w:val="20"/>
              </w:rPr>
            </w:pPr>
            <w:r w:rsidRPr="00034231">
              <w:rPr>
                <w:rFonts w:asciiTheme="majorHAnsi" w:hAnsiTheme="majorHAnsi" w:cs="Arial"/>
                <w:b/>
                <w:sz w:val="20"/>
                <w:szCs w:val="20"/>
              </w:rPr>
              <w:lastRenderedPageBreak/>
              <w:t>Classwork &amp; Assessments</w:t>
            </w:r>
          </w:p>
        </w:tc>
      </w:tr>
    </w:tbl>
    <w:p w14:paraId="0318E6B7" w14:textId="77777777" w:rsidR="00D36EB0" w:rsidRPr="00034231" w:rsidRDefault="00D36EB0" w:rsidP="00D36EB0">
      <w:pPr>
        <w:jc w:val="center"/>
        <w:rPr>
          <w:rFonts w:asciiTheme="majorHAnsi" w:hAnsiTheme="majorHAnsi" w:cs="Arial"/>
          <w:sz w:val="20"/>
          <w:szCs w:val="20"/>
        </w:rPr>
      </w:pPr>
    </w:p>
    <w:p w14:paraId="6D57B080" w14:textId="77777777" w:rsidR="00D36EB0" w:rsidRPr="00034231" w:rsidRDefault="00D36EB0" w:rsidP="00D36EB0">
      <w:pPr>
        <w:rPr>
          <w:rFonts w:asciiTheme="majorHAnsi" w:hAnsiTheme="majorHAnsi" w:cs="Arial"/>
          <w:sz w:val="20"/>
          <w:szCs w:val="20"/>
        </w:rPr>
      </w:pPr>
      <w:r w:rsidRPr="00034231">
        <w:rPr>
          <w:rFonts w:asciiTheme="majorHAnsi" w:hAnsiTheme="majorHAnsi" w:cs="Arial"/>
          <w:sz w:val="20"/>
          <w:szCs w:val="20"/>
        </w:rPr>
        <w:t>The following are school-wide expectations for classwork and assessments:</w:t>
      </w:r>
    </w:p>
    <w:p w14:paraId="6B1AE796" w14:textId="06F3671F" w:rsidR="00D36EB0" w:rsidRPr="00034231" w:rsidRDefault="00D36EB0" w:rsidP="00034231">
      <w:pPr>
        <w:rPr>
          <w:rFonts w:asciiTheme="majorHAnsi" w:hAnsiTheme="majorHAnsi" w:cs="Arial"/>
          <w:sz w:val="20"/>
          <w:szCs w:val="20"/>
        </w:rPr>
      </w:pPr>
    </w:p>
    <w:p w14:paraId="2788690A" w14:textId="21F3C882" w:rsidR="00034231" w:rsidRPr="00034231" w:rsidRDefault="00034231" w:rsidP="00034231">
      <w:pPr>
        <w:rPr>
          <w:rFonts w:asciiTheme="majorHAnsi" w:hAnsiTheme="majorHAnsi" w:cs="Arial"/>
          <w:sz w:val="20"/>
          <w:szCs w:val="20"/>
        </w:rPr>
      </w:pPr>
      <w:r w:rsidRPr="00034231">
        <w:rPr>
          <w:rFonts w:asciiTheme="majorHAnsi" w:hAnsiTheme="majorHAnsi" w:cs="Arial"/>
          <w:sz w:val="20"/>
          <w:szCs w:val="20"/>
        </w:rPr>
        <w:t>As part of the Wake County Public School System, Weatherstone Elementary grades classwork and assessments using Standards Based Grading.  All assignments that are graded are expected to be completed by students.  Final grades for each standard are based on both the classwork and assessments that teachers provide.</w:t>
      </w:r>
    </w:p>
    <w:p w14:paraId="02334E19" w14:textId="77777777" w:rsidR="00D36EB0" w:rsidRPr="00034231" w:rsidRDefault="00D36EB0" w:rsidP="00D36EB0">
      <w:pPr>
        <w:rPr>
          <w:rFonts w:asciiTheme="majorHAnsi" w:hAnsiTheme="majorHAnsi" w:cs="Arial"/>
          <w:sz w:val="20"/>
          <w:szCs w:val="20"/>
        </w:rPr>
      </w:pPr>
    </w:p>
    <w:p w14:paraId="0547B814" w14:textId="77777777" w:rsidR="00045371" w:rsidRPr="00034231" w:rsidRDefault="00045371" w:rsidP="00045371">
      <w:pPr>
        <w:jc w:val="center"/>
        <w:rPr>
          <w:rFonts w:asciiTheme="majorHAnsi" w:hAnsiTheme="majorHAnsi"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045371" w:rsidRPr="00034231" w14:paraId="2370AF33" w14:textId="77777777" w:rsidTr="00045371">
        <w:tc>
          <w:tcPr>
            <w:tcW w:w="10152" w:type="dxa"/>
            <w:shd w:val="clear" w:color="auto" w:fill="FFFF00"/>
          </w:tcPr>
          <w:p w14:paraId="2B6D8414" w14:textId="77777777" w:rsidR="00045371" w:rsidRPr="00034231" w:rsidRDefault="00045371" w:rsidP="00045371">
            <w:pPr>
              <w:jc w:val="center"/>
              <w:rPr>
                <w:rFonts w:asciiTheme="majorHAnsi" w:hAnsiTheme="majorHAnsi" w:cs="Arial"/>
                <w:b/>
                <w:sz w:val="20"/>
                <w:szCs w:val="20"/>
              </w:rPr>
            </w:pPr>
            <w:r w:rsidRPr="00034231">
              <w:rPr>
                <w:rFonts w:asciiTheme="majorHAnsi" w:hAnsiTheme="majorHAnsi" w:cs="Arial"/>
                <w:b/>
                <w:sz w:val="20"/>
                <w:szCs w:val="20"/>
              </w:rPr>
              <w:t>Missed Work</w:t>
            </w:r>
          </w:p>
        </w:tc>
      </w:tr>
    </w:tbl>
    <w:p w14:paraId="34FE0E1C" w14:textId="77777777" w:rsidR="00045371" w:rsidRPr="00034231" w:rsidRDefault="00045371" w:rsidP="00045371">
      <w:pPr>
        <w:jc w:val="center"/>
        <w:rPr>
          <w:rFonts w:asciiTheme="majorHAnsi" w:hAnsiTheme="majorHAnsi" w:cs="Arial"/>
          <w:sz w:val="20"/>
          <w:szCs w:val="20"/>
        </w:rPr>
      </w:pPr>
    </w:p>
    <w:p w14:paraId="11700A73" w14:textId="77777777" w:rsidR="00045371" w:rsidRPr="00034231" w:rsidRDefault="00045371" w:rsidP="00045371">
      <w:pPr>
        <w:rPr>
          <w:rFonts w:asciiTheme="majorHAnsi" w:hAnsiTheme="majorHAnsi" w:cs="Arial"/>
          <w:sz w:val="20"/>
          <w:szCs w:val="20"/>
        </w:rPr>
      </w:pPr>
      <w:r w:rsidRPr="00034231">
        <w:rPr>
          <w:rFonts w:asciiTheme="majorHAnsi" w:hAnsiTheme="majorHAnsi" w:cs="Arial"/>
          <w:sz w:val="20"/>
          <w:szCs w:val="20"/>
        </w:rPr>
        <w:t>The following are school-wide expectations for missed work:</w:t>
      </w:r>
    </w:p>
    <w:p w14:paraId="0827E564" w14:textId="77777777" w:rsidR="00034231" w:rsidRDefault="00034231" w:rsidP="00034231">
      <w:pPr>
        <w:rPr>
          <w:rFonts w:asciiTheme="majorHAnsi" w:hAnsiTheme="majorHAnsi" w:cs="Arial"/>
          <w:sz w:val="20"/>
          <w:szCs w:val="20"/>
        </w:rPr>
      </w:pPr>
    </w:p>
    <w:p w14:paraId="124D9770" w14:textId="77777777" w:rsidR="00045371" w:rsidRPr="00034231" w:rsidRDefault="00045371" w:rsidP="00034231">
      <w:pPr>
        <w:rPr>
          <w:rFonts w:asciiTheme="majorHAnsi" w:hAnsiTheme="majorHAnsi" w:cs="Arial"/>
          <w:sz w:val="20"/>
          <w:szCs w:val="20"/>
        </w:rPr>
      </w:pPr>
      <w:r w:rsidRPr="00034231">
        <w:rPr>
          <w:rFonts w:asciiTheme="majorHAnsi" w:hAnsiTheme="majorHAnsi" w:cs="Arial"/>
          <w:sz w:val="20"/>
          <w:szCs w:val="20"/>
        </w:rPr>
        <w:t>If the absence is approved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were beyond the student' control, and the nature of which would not support make-up work the day of return</w:t>
      </w:r>
    </w:p>
    <w:p w14:paraId="7D97CFA4" w14:textId="77777777" w:rsidR="00034231" w:rsidRDefault="00034231" w:rsidP="00034231">
      <w:pPr>
        <w:rPr>
          <w:rFonts w:asciiTheme="majorHAnsi" w:hAnsiTheme="majorHAnsi" w:cs="Arial"/>
          <w:sz w:val="20"/>
          <w:szCs w:val="20"/>
        </w:rPr>
      </w:pPr>
    </w:p>
    <w:p w14:paraId="45B7619E" w14:textId="77777777" w:rsidR="00045371" w:rsidRPr="00034231" w:rsidRDefault="00045371" w:rsidP="00034231">
      <w:pPr>
        <w:rPr>
          <w:rFonts w:asciiTheme="majorHAnsi" w:hAnsiTheme="majorHAnsi" w:cs="Arial"/>
          <w:sz w:val="20"/>
          <w:szCs w:val="20"/>
        </w:rPr>
      </w:pPr>
      <w:r w:rsidRPr="00034231">
        <w:rPr>
          <w:rFonts w:asciiTheme="majorHAnsi" w:hAnsiTheme="majorHAnsi" w:cs="Arial"/>
          <w:sz w:val="20"/>
          <w:szCs w:val="20"/>
        </w:rPr>
        <w:t>If the make-up work has not been assigned in advance, for absences of one (1) to three (3) days, the student will have one day for each day absent. For absences exceeding three (3) days, the student may have two (2) days for each day absent to make up work.  Special consideration will be given in the case of extended absences due to injury or chronic illness.</w:t>
      </w:r>
    </w:p>
    <w:p w14:paraId="1ED68505" w14:textId="77777777" w:rsidR="00045371" w:rsidRPr="00034231" w:rsidRDefault="00045371" w:rsidP="00034231">
      <w:pPr>
        <w:rPr>
          <w:rFonts w:asciiTheme="majorHAnsi" w:hAnsiTheme="majorHAnsi" w:cs="Arial"/>
          <w:sz w:val="20"/>
          <w:szCs w:val="20"/>
        </w:rPr>
      </w:pPr>
    </w:p>
    <w:p w14:paraId="26B9CC3D" w14:textId="77777777" w:rsidR="00045371" w:rsidRPr="00034231" w:rsidRDefault="00045371" w:rsidP="00045371">
      <w:pPr>
        <w:rPr>
          <w:rFonts w:asciiTheme="majorHAnsi" w:hAnsiTheme="majorHAnsi" w:cs="Arial"/>
          <w:sz w:val="20"/>
          <w:szCs w:val="20"/>
        </w:rPr>
      </w:pPr>
    </w:p>
    <w:p w14:paraId="40DCF536" w14:textId="77777777" w:rsidR="00045371" w:rsidRPr="00034231" w:rsidRDefault="00045371" w:rsidP="00045371">
      <w:pPr>
        <w:jc w:val="center"/>
        <w:rPr>
          <w:rFonts w:asciiTheme="majorHAnsi" w:hAnsiTheme="majorHAnsi"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045371" w:rsidRPr="00034231" w14:paraId="6492DE8E" w14:textId="77777777" w:rsidTr="00045371">
        <w:tc>
          <w:tcPr>
            <w:tcW w:w="10152" w:type="dxa"/>
            <w:shd w:val="clear" w:color="auto" w:fill="FFFF00"/>
          </w:tcPr>
          <w:p w14:paraId="77B7E32B" w14:textId="77777777" w:rsidR="00045371" w:rsidRPr="00034231" w:rsidRDefault="00045371" w:rsidP="00045371">
            <w:pPr>
              <w:jc w:val="center"/>
              <w:rPr>
                <w:rFonts w:asciiTheme="majorHAnsi" w:hAnsiTheme="majorHAnsi" w:cs="Arial"/>
                <w:b/>
                <w:sz w:val="20"/>
                <w:szCs w:val="20"/>
              </w:rPr>
            </w:pPr>
            <w:r w:rsidRPr="00034231">
              <w:rPr>
                <w:rFonts w:asciiTheme="majorHAnsi" w:hAnsiTheme="majorHAnsi" w:cs="Arial"/>
                <w:b/>
                <w:sz w:val="20"/>
                <w:szCs w:val="20"/>
              </w:rPr>
              <w:t>Prevention-Intervention Plan</w:t>
            </w:r>
          </w:p>
        </w:tc>
      </w:tr>
    </w:tbl>
    <w:p w14:paraId="3669303C" w14:textId="77777777" w:rsidR="00034231" w:rsidRDefault="00034231" w:rsidP="00045371">
      <w:pPr>
        <w:pStyle w:val="ListParagraph"/>
        <w:tabs>
          <w:tab w:val="left" w:pos="4680"/>
        </w:tabs>
        <w:ind w:left="0"/>
        <w:rPr>
          <w:rFonts w:asciiTheme="majorHAnsi" w:hAnsiTheme="majorHAnsi" w:cs="Arial"/>
          <w:sz w:val="20"/>
          <w:szCs w:val="20"/>
        </w:rPr>
      </w:pPr>
    </w:p>
    <w:p w14:paraId="7170EA30" w14:textId="77777777" w:rsidR="00045371" w:rsidRPr="00034231" w:rsidRDefault="00045371" w:rsidP="00045371">
      <w:pPr>
        <w:pStyle w:val="ListParagraph"/>
        <w:tabs>
          <w:tab w:val="left" w:pos="4680"/>
        </w:tabs>
        <w:ind w:left="0"/>
        <w:rPr>
          <w:rFonts w:asciiTheme="majorHAnsi" w:hAnsiTheme="majorHAnsi" w:cs="Arial"/>
          <w:sz w:val="20"/>
          <w:szCs w:val="20"/>
        </w:rPr>
      </w:pPr>
      <w:bookmarkStart w:id="0" w:name="_GoBack"/>
      <w:bookmarkEnd w:id="0"/>
      <w:r w:rsidRPr="00034231">
        <w:rPr>
          <w:rFonts w:asciiTheme="majorHAnsi" w:hAnsiTheme="majorHAnsi" w:cs="Arial"/>
          <w:sz w:val="20"/>
          <w:szCs w:val="20"/>
        </w:rPr>
        <w:t>For students at risk of academic failure, our school seeks to provide a prevention/intervention system that promotes successful completion and mastery of work.  Details of our plan are below.</w:t>
      </w:r>
    </w:p>
    <w:p w14:paraId="13D53644" w14:textId="77777777" w:rsidR="00045371" w:rsidRPr="00034231" w:rsidRDefault="00045371" w:rsidP="00045371">
      <w:pPr>
        <w:jc w:val="center"/>
        <w:rPr>
          <w:rFonts w:asciiTheme="majorHAnsi" w:hAnsiTheme="majorHAnsi" w:cs="Arial"/>
          <w:sz w:val="20"/>
          <w:szCs w:val="20"/>
        </w:rPr>
      </w:pPr>
    </w:p>
    <w:p w14:paraId="758F87DF" w14:textId="77777777" w:rsidR="00045371" w:rsidRPr="00034231" w:rsidRDefault="00045371" w:rsidP="00045371">
      <w:pPr>
        <w:rPr>
          <w:rFonts w:asciiTheme="majorHAnsi" w:hAnsiTheme="majorHAnsi" w:cs="Arial"/>
          <w:sz w:val="20"/>
          <w:szCs w:val="20"/>
        </w:rPr>
      </w:pPr>
      <w:r w:rsidRPr="00034231">
        <w:rPr>
          <w:rFonts w:asciiTheme="majorHAnsi" w:hAnsiTheme="majorHAnsi" w:cs="Arial"/>
          <w:sz w:val="20"/>
          <w:szCs w:val="20"/>
        </w:rPr>
        <w:t xml:space="preserve">The following are school-wide expectations for </w:t>
      </w:r>
      <w:r w:rsidR="005B4974" w:rsidRPr="00034231">
        <w:rPr>
          <w:rFonts w:asciiTheme="majorHAnsi" w:hAnsiTheme="majorHAnsi" w:cs="Arial"/>
          <w:sz w:val="20"/>
          <w:szCs w:val="20"/>
        </w:rPr>
        <w:t>how we support prevention-intervention efforts</w:t>
      </w:r>
      <w:r w:rsidRPr="00034231">
        <w:rPr>
          <w:rFonts w:asciiTheme="majorHAnsi" w:hAnsiTheme="majorHAnsi" w:cs="Arial"/>
          <w:sz w:val="20"/>
          <w:szCs w:val="20"/>
        </w:rPr>
        <w:t>:</w:t>
      </w:r>
    </w:p>
    <w:p w14:paraId="11FE7CE0" w14:textId="424B4DE4" w:rsidR="00D36EB0" w:rsidRPr="00034231" w:rsidRDefault="00D36EB0" w:rsidP="00034231">
      <w:pPr>
        <w:rPr>
          <w:rFonts w:asciiTheme="majorHAnsi" w:hAnsiTheme="majorHAnsi" w:cs="Arial"/>
          <w:sz w:val="20"/>
          <w:szCs w:val="20"/>
        </w:rPr>
      </w:pPr>
    </w:p>
    <w:p w14:paraId="35CE4615" w14:textId="6732FB97" w:rsidR="00034231" w:rsidRPr="00034231" w:rsidRDefault="00034231" w:rsidP="00034231">
      <w:pPr>
        <w:rPr>
          <w:rFonts w:asciiTheme="majorHAnsi" w:hAnsiTheme="majorHAnsi" w:cs="Arial"/>
          <w:sz w:val="20"/>
          <w:szCs w:val="20"/>
        </w:rPr>
      </w:pPr>
      <w:r w:rsidRPr="00034231">
        <w:rPr>
          <w:rFonts w:asciiTheme="majorHAnsi" w:hAnsiTheme="majorHAnsi" w:cs="Arial"/>
          <w:sz w:val="20"/>
          <w:szCs w:val="20"/>
        </w:rPr>
        <w:t>Weatherstone Elementary uses Multi-Tiered System of Supports with our students.</w:t>
      </w:r>
    </w:p>
    <w:p w14:paraId="4D26DE82" w14:textId="77777777" w:rsidR="00034231" w:rsidRPr="00034231" w:rsidRDefault="00034231" w:rsidP="00034231">
      <w:pPr>
        <w:rPr>
          <w:rFonts w:asciiTheme="majorHAnsi" w:hAnsiTheme="majorHAnsi" w:cs="Arial"/>
          <w:sz w:val="20"/>
          <w:szCs w:val="20"/>
        </w:rPr>
      </w:pPr>
    </w:p>
    <w:p w14:paraId="29EAABF2" w14:textId="5EC69EA3" w:rsidR="00034231" w:rsidRPr="00034231" w:rsidRDefault="00034231" w:rsidP="00034231">
      <w:pPr>
        <w:rPr>
          <w:rFonts w:asciiTheme="majorHAnsi" w:hAnsiTheme="majorHAnsi" w:cs="Arial"/>
          <w:sz w:val="20"/>
          <w:szCs w:val="20"/>
        </w:rPr>
      </w:pPr>
      <w:r w:rsidRPr="00034231">
        <w:rPr>
          <w:rFonts w:asciiTheme="majorHAnsi" w:hAnsiTheme="majorHAnsi" w:cs="Arial"/>
          <w:sz w:val="20"/>
          <w:szCs w:val="20"/>
        </w:rPr>
        <w:t>Tier I supports occur within the general classrooms and apply to all students.</w:t>
      </w:r>
    </w:p>
    <w:p w14:paraId="43779CC9" w14:textId="77777777" w:rsidR="00034231" w:rsidRPr="00034231" w:rsidRDefault="00034231" w:rsidP="00034231">
      <w:pPr>
        <w:rPr>
          <w:rFonts w:asciiTheme="majorHAnsi" w:hAnsiTheme="majorHAnsi" w:cs="Arial"/>
          <w:sz w:val="20"/>
          <w:szCs w:val="20"/>
        </w:rPr>
      </w:pPr>
    </w:p>
    <w:p w14:paraId="04C0C855" w14:textId="53B98016" w:rsidR="00034231" w:rsidRPr="00034231" w:rsidRDefault="00034231" w:rsidP="00034231">
      <w:pPr>
        <w:rPr>
          <w:rFonts w:asciiTheme="majorHAnsi" w:hAnsiTheme="majorHAnsi" w:cs="Arial"/>
          <w:sz w:val="20"/>
          <w:szCs w:val="20"/>
        </w:rPr>
      </w:pPr>
      <w:r w:rsidRPr="00034231">
        <w:rPr>
          <w:rFonts w:asciiTheme="majorHAnsi" w:hAnsiTheme="majorHAnsi" w:cs="Arial"/>
          <w:sz w:val="20"/>
          <w:szCs w:val="20"/>
        </w:rPr>
        <w:t>Tier II supports are in place for students who need extra support either behaviorally or academically.  Professional Learning Teams meet weekly and review students referred for Tier II plans and write Personal Education Plans for individual students needing more support.</w:t>
      </w:r>
    </w:p>
    <w:p w14:paraId="6CB75350" w14:textId="77777777" w:rsidR="00034231" w:rsidRPr="00034231" w:rsidRDefault="00034231" w:rsidP="00034231">
      <w:pPr>
        <w:rPr>
          <w:rFonts w:asciiTheme="majorHAnsi" w:hAnsiTheme="majorHAnsi" w:cs="Arial"/>
          <w:sz w:val="20"/>
          <w:szCs w:val="20"/>
        </w:rPr>
      </w:pPr>
    </w:p>
    <w:p w14:paraId="460D8332" w14:textId="02B85346" w:rsidR="00034231" w:rsidRPr="00034231" w:rsidRDefault="00034231" w:rsidP="00034231">
      <w:pPr>
        <w:rPr>
          <w:rFonts w:asciiTheme="majorHAnsi" w:hAnsiTheme="majorHAnsi" w:cs="Arial"/>
          <w:sz w:val="20"/>
          <w:szCs w:val="20"/>
        </w:rPr>
      </w:pPr>
      <w:r w:rsidRPr="00034231">
        <w:rPr>
          <w:rFonts w:asciiTheme="majorHAnsi" w:hAnsiTheme="majorHAnsi" w:cs="Arial"/>
          <w:sz w:val="20"/>
          <w:szCs w:val="20"/>
        </w:rPr>
        <w:t xml:space="preserve">Tier III supports occur at the school level through a recommendation to the Tier III team.  This team is made up of teachers, intervention specialists, school counselors, school social worker, and the school psychologist.  At this level plans are written for students who are not making successful progress on their Tier II plans.  If after a period of time determined by this team, students do make significant and sustained progress, the team </w:t>
      </w:r>
      <w:proofErr w:type="spellStart"/>
      <w:r w:rsidRPr="00034231">
        <w:rPr>
          <w:rFonts w:asciiTheme="majorHAnsi" w:hAnsiTheme="majorHAnsi" w:cs="Arial"/>
          <w:sz w:val="20"/>
          <w:szCs w:val="20"/>
        </w:rPr>
        <w:t>maye</w:t>
      </w:r>
      <w:proofErr w:type="spellEnd"/>
      <w:r w:rsidRPr="00034231">
        <w:rPr>
          <w:rFonts w:asciiTheme="majorHAnsi" w:hAnsiTheme="majorHAnsi" w:cs="Arial"/>
          <w:sz w:val="20"/>
          <w:szCs w:val="20"/>
        </w:rPr>
        <w:t xml:space="preserve"> then refer a student to the Special Education team at the school.</w:t>
      </w:r>
    </w:p>
    <w:p w14:paraId="6B096B13" w14:textId="02B85346" w:rsidR="00D36EB0" w:rsidRPr="00034231" w:rsidRDefault="00D36EB0" w:rsidP="00D36EB0">
      <w:pPr>
        <w:rPr>
          <w:rFonts w:asciiTheme="majorHAnsi" w:hAnsiTheme="majorHAnsi" w:cs="Arial"/>
          <w:sz w:val="20"/>
          <w:szCs w:val="20"/>
        </w:rPr>
      </w:pPr>
    </w:p>
    <w:p w14:paraId="635D9F9A" w14:textId="77777777" w:rsidR="00D36EB0" w:rsidRPr="00034231" w:rsidRDefault="00D36EB0" w:rsidP="00D36EB0">
      <w:pPr>
        <w:jc w:val="center"/>
        <w:rPr>
          <w:rFonts w:asciiTheme="majorHAnsi" w:hAnsiTheme="majorHAnsi" w:cs="Arial"/>
          <w:sz w:val="20"/>
          <w:szCs w:val="20"/>
        </w:rPr>
      </w:pPr>
    </w:p>
    <w:p w14:paraId="19C0BFC6" w14:textId="77777777" w:rsidR="00D36EB0" w:rsidRPr="00034231" w:rsidRDefault="00D36EB0" w:rsidP="00D36EB0">
      <w:pPr>
        <w:rPr>
          <w:rFonts w:asciiTheme="majorHAnsi" w:hAnsiTheme="majorHAnsi"/>
          <w:sz w:val="20"/>
          <w:szCs w:val="20"/>
        </w:rPr>
      </w:pPr>
    </w:p>
    <w:sectPr w:rsidR="00D36EB0" w:rsidRPr="00034231" w:rsidSect="00D36E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61C"/>
    <w:multiLevelType w:val="hybridMultilevel"/>
    <w:tmpl w:val="51D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956C3"/>
    <w:multiLevelType w:val="singleLevel"/>
    <w:tmpl w:val="8F86A8FC"/>
    <w:lvl w:ilvl="0">
      <w:start w:val="1"/>
      <w:numFmt w:val="decimal"/>
      <w:lvlText w:val="%1."/>
      <w:lvlJc w:val="left"/>
      <w:pPr>
        <w:tabs>
          <w:tab w:val="num" w:pos="1080"/>
        </w:tabs>
        <w:ind w:left="1080" w:hanging="360"/>
      </w:pPr>
      <w:rPr>
        <w:rFonts w:hint="default"/>
      </w:rPr>
    </w:lvl>
  </w:abstractNum>
  <w:abstractNum w:abstractNumId="2">
    <w:nsid w:val="732350C2"/>
    <w:multiLevelType w:val="singleLevel"/>
    <w:tmpl w:val="F0C2EC94"/>
    <w:lvl w:ilvl="0">
      <w:start w:val="1"/>
      <w:numFmt w:val="decimal"/>
      <w:lvlText w:val="%1."/>
      <w:lvlJc w:val="left"/>
      <w:pPr>
        <w:tabs>
          <w:tab w:val="num" w:pos="1080"/>
        </w:tabs>
        <w:ind w:left="1080" w:hanging="360"/>
      </w:pPr>
      <w:rPr>
        <w:rFonts w:hint="default"/>
      </w:rPr>
    </w:lvl>
  </w:abstractNum>
  <w:abstractNum w:abstractNumId="3">
    <w:nsid w:val="77195EF0"/>
    <w:multiLevelType w:val="hybridMultilevel"/>
    <w:tmpl w:val="D21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B0"/>
    <w:rsid w:val="00034231"/>
    <w:rsid w:val="00045371"/>
    <w:rsid w:val="00080F57"/>
    <w:rsid w:val="002A6D12"/>
    <w:rsid w:val="003B1DB0"/>
    <w:rsid w:val="005B4974"/>
    <w:rsid w:val="005F638F"/>
    <w:rsid w:val="009A0D0D"/>
    <w:rsid w:val="00C170B9"/>
    <w:rsid w:val="00D36EB0"/>
    <w:rsid w:val="00FA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D7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B0"/>
    <w:rPr>
      <w:color w:val="0000FF" w:themeColor="hyperlink"/>
      <w:u w:val="single"/>
    </w:rPr>
  </w:style>
  <w:style w:type="table" w:styleId="TableGrid">
    <w:name w:val="Table Grid"/>
    <w:basedOn w:val="TableNormal"/>
    <w:uiPriority w:val="59"/>
    <w:rsid w:val="00D36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EB0"/>
    <w:pPr>
      <w:ind w:left="720"/>
      <w:contextualSpacing/>
    </w:pPr>
  </w:style>
  <w:style w:type="paragraph" w:styleId="BodyText">
    <w:name w:val="Body Text"/>
    <w:basedOn w:val="Normal"/>
    <w:link w:val="BodyTextChar"/>
    <w:semiHidden/>
    <w:rsid w:val="00034231"/>
    <w:rPr>
      <w:rFonts w:ascii="Arial" w:eastAsia="Times New Roman" w:hAnsi="Arial" w:cs="Times New Roman"/>
      <w:szCs w:val="20"/>
    </w:rPr>
  </w:style>
  <w:style w:type="character" w:customStyle="1" w:styleId="BodyTextChar">
    <w:name w:val="Body Text Char"/>
    <w:basedOn w:val="DefaultParagraphFont"/>
    <w:link w:val="BodyText"/>
    <w:semiHidden/>
    <w:rsid w:val="00034231"/>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B0"/>
    <w:rPr>
      <w:color w:val="0000FF" w:themeColor="hyperlink"/>
      <w:u w:val="single"/>
    </w:rPr>
  </w:style>
  <w:style w:type="table" w:styleId="TableGrid">
    <w:name w:val="Table Grid"/>
    <w:basedOn w:val="TableNormal"/>
    <w:uiPriority w:val="59"/>
    <w:rsid w:val="00D36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EB0"/>
    <w:pPr>
      <w:ind w:left="720"/>
      <w:contextualSpacing/>
    </w:pPr>
  </w:style>
  <w:style w:type="paragraph" w:styleId="BodyText">
    <w:name w:val="Body Text"/>
    <w:basedOn w:val="Normal"/>
    <w:link w:val="BodyTextChar"/>
    <w:semiHidden/>
    <w:rsid w:val="00034231"/>
    <w:rPr>
      <w:rFonts w:ascii="Arial" w:eastAsia="Times New Roman" w:hAnsi="Arial" w:cs="Times New Roman"/>
      <w:szCs w:val="20"/>
    </w:rPr>
  </w:style>
  <w:style w:type="character" w:customStyle="1" w:styleId="BodyTextChar">
    <w:name w:val="Body Text Char"/>
    <w:basedOn w:val="DefaultParagraphFont"/>
    <w:link w:val="BodyText"/>
    <w:semiHidden/>
    <w:rsid w:val="0003423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Pittman</dc:creator>
  <cp:lastModifiedBy>Timothy Chadwick</cp:lastModifiedBy>
  <cp:revision>1</cp:revision>
  <dcterms:created xsi:type="dcterms:W3CDTF">2014-06-18T20:51:00Z</dcterms:created>
  <dcterms:modified xsi:type="dcterms:W3CDTF">2014-10-31T18:40:00Z</dcterms:modified>
</cp:coreProperties>
</file>